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E3" w:rsidRPr="000C47E3" w:rsidRDefault="000C47E3" w:rsidP="006C5DE0">
      <w:pPr>
        <w:tabs>
          <w:tab w:val="left" w:pos="36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C47E3">
        <w:rPr>
          <w:rFonts w:ascii="Times New Roman" w:eastAsia="Calibri" w:hAnsi="Times New Roman" w:cs="Times New Roman"/>
          <w:b/>
          <w:sz w:val="24"/>
          <w:lang w:eastAsia="ru-RU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0C47E3" w:rsidRPr="000C47E3" w:rsidRDefault="000C47E3" w:rsidP="000C47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47E3" w:rsidRDefault="000C47E3" w:rsidP="000C47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C47E3">
        <w:rPr>
          <w:sz w:val="28"/>
          <w:szCs w:val="28"/>
        </w:rPr>
        <w:t xml:space="preserve">«Формирование </w:t>
      </w:r>
      <w:proofErr w:type="gramStart"/>
      <w:r w:rsidRPr="000C47E3">
        <w:rPr>
          <w:sz w:val="28"/>
          <w:szCs w:val="28"/>
        </w:rPr>
        <w:t>современной</w:t>
      </w:r>
      <w:proofErr w:type="gramEnd"/>
      <w:r w:rsidRPr="000C47E3">
        <w:rPr>
          <w:sz w:val="28"/>
          <w:szCs w:val="28"/>
        </w:rPr>
        <w:t xml:space="preserve"> информационно-образовательной </w:t>
      </w:r>
    </w:p>
    <w:p w:rsidR="000C47E3" w:rsidRPr="000C47E3" w:rsidRDefault="000C47E3" w:rsidP="000C47E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C47E3">
        <w:rPr>
          <w:sz w:val="28"/>
          <w:szCs w:val="28"/>
        </w:rPr>
        <w:t>среды ДОУ»</w:t>
      </w:r>
    </w:p>
    <w:p w:rsidR="000C47E3" w:rsidRPr="000C47E3" w:rsidRDefault="000C47E3" w:rsidP="000C47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Default="000C47E3" w:rsidP="000C47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Default="000C47E3" w:rsidP="000C47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Гриценко</w:t>
      </w:r>
    </w:p>
    <w:p w:rsidR="000C47E3" w:rsidRPr="000C47E3" w:rsidRDefault="000C47E3" w:rsidP="000C47E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</w:p>
    <w:p w:rsid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7E3" w:rsidRPr="000C47E3" w:rsidRDefault="000C47E3" w:rsidP="000C4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2019г</w:t>
      </w:r>
    </w:p>
    <w:p w:rsidR="000C47E3" w:rsidRPr="000C47E3" w:rsidRDefault="000C47E3" w:rsidP="000C47E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C47E3" w:rsidRDefault="000C47E3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FB5" w:rsidRPr="008C7FB5" w:rsidRDefault="008C7FB5" w:rsidP="006C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Информационно-коммуникационные технологии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образовании -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 </w:t>
      </w:r>
      <w:hyperlink r:id="rId6" w:history="1"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 учебно-методических</w:t>
        </w:r>
      </w:hyperlink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материалов, технических и инструментальных средств 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ИКТ могут помочь современному педагогу в его работе?</w:t>
      </w:r>
    </w:p>
    <w:p w:rsidR="008C7FB5" w:rsidRPr="008C7FB5" w:rsidRDefault="000C47E3" w:rsidP="000C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материала к совместной организованной деятельности педагога с детьми и для оформления стендов, группы, кабинетов (сканирование, Интернет; принтер, презентация).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дополнительного познавательного материала.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опытом, знакомство с периодикой, наработками других педагогов.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групповой документации, отчётов.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в </w:t>
      </w:r>
      <w:hyperlink r:id="rId7" w:history="1"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программе </w:t>
        </w:r>
        <w:proofErr w:type="spellStart"/>
        <w:proofErr w:type="gramStart"/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ower</w:t>
        </w:r>
        <w:proofErr w:type="spellEnd"/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Рoint</w:t>
        </w:r>
        <w:proofErr w:type="spellEnd"/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повышения</w:t>
        </w:r>
      </w:hyperlink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эффективности совместной организованной деятельности с детьми и педагогической компетенции родителей в процессе проведения родительских собраний. </w:t>
      </w:r>
    </w:p>
    <w:p w:rsidR="008C7FB5" w:rsidRPr="008C7FB5" w:rsidRDefault="008C7FB5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создании единой базы методических и демонстрационных материалов у педагога появляется больше свободного времени.</w:t>
      </w:r>
    </w:p>
    <w:p w:rsidR="008C7FB5" w:rsidRPr="008C7FB5" w:rsidRDefault="008C7FB5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работе с дошкольниками можно выделить следующие доступные направления использования ИКТ: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презентаций;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</w:t>
      </w:r>
      <w:hyperlink r:id="rId8" w:history="1"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ресурсами Интернет</w:t>
        </w:r>
      </w:hyperlink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обучающих программ;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использование собственных авторских программ. </w:t>
      </w:r>
    </w:p>
    <w:p w:rsidR="008C7FB5" w:rsidRPr="008C7FB5" w:rsidRDefault="008C7FB5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дошкольников. Развивающие занятия с ее использованием становятся намного ярче и динамичнее. 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работы по внедрению информационных технологий можно отметить </w:t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перед традиционными средствами обучения: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нагляд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 </w:t>
      </w:r>
    </w:p>
    <w:p w:rsidR="008C7FB5" w:rsidRPr="008C7FB5" w:rsidRDefault="008C7FB5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Слайд-шоу и видеофрагменты позволяет показать те моменты из </w:t>
      </w:r>
      <w:hyperlink r:id="rId9" w:history="1">
        <w:r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окружающего мира</w:t>
        </w:r>
      </w:hyperlink>
      <w:r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Также можно смоделировать такие жизненные ситуации, которые нельзя или сложно показать и увидеть в повсе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(например, воспроизведение звуков природы; работу транспорта и т.д.);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 могут быть использованы на любом этапе совместной организованной деятельности: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FB5" w:rsidRPr="008C7FB5" w:rsidRDefault="008C7FB5" w:rsidP="008C7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начале для обозначения темы с помощью вопросов по изучаемой теме, создавая проблемную ситуацию; </w:t>
      </w:r>
    </w:p>
    <w:p w:rsidR="008C7FB5" w:rsidRPr="008C7FB5" w:rsidRDefault="008C7FB5" w:rsidP="008C7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сопровождение объяснения педагога (презентации, схемы, рисунки, видеофрагменты и т.д.) </w:t>
      </w:r>
    </w:p>
    <w:p w:rsidR="008C7FB5" w:rsidRPr="008C7FB5" w:rsidRDefault="008C7FB5" w:rsidP="008C7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информационно-обучающее пособие </w:t>
      </w:r>
    </w:p>
    <w:p w:rsidR="008C7FB5" w:rsidRPr="008C7FB5" w:rsidRDefault="008C7FB5" w:rsidP="008C7F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контроля усвоения материала детьми. </w:t>
      </w:r>
    </w:p>
    <w:p w:rsidR="008C7FB5" w:rsidRPr="008C7FB5" w:rsidRDefault="000C47E3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7FB5"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дошкольного образования предусматривает формирование информационно-образовательной среды в ДОУ: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Создание необходимой материально-технической базы по информатизации образовательного процесса.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Материально-техническое обеспечение предполагает наличие </w:t>
      </w:r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" w:history="1"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ДОУ административных компьютеров</w:t>
        </w:r>
      </w:hyperlink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ноутбуков, мультимедийной системы, 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интерактивной доски и др. компьютерной техники. Желательно, чтобы все компьютеры детского сада были объединены в единую локальную сеть.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Отсутствующую связь всех ПК в локальную сеть может заменить сайт ДОУ, связанный гиперссылками с групповыми сайтами и сайтами специалистов.</w:t>
      </w:r>
    </w:p>
    <w:p w:rsidR="008C7FB5" w:rsidRPr="008C7FB5" w:rsidRDefault="000C47E3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Обеспечение рационального и эффективного использования </w:t>
      </w:r>
      <w:proofErr w:type="gramStart"/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современных</w:t>
      </w:r>
      <w:proofErr w:type="gramEnd"/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ИКТ в образовательном пространстве дошкольной организации.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ИКТ в образовательной деятельности педагогов направлено на повышение результативности образовательного процесса</w:t>
      </w:r>
      <w:proofErr w:type="gramStart"/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лектронная библиотека и для педагогов (где будут дидактические и методические материалы, электронные пособия и др.), и для детей (презентации, дидактические игры, мультфильмы и др.). Грамотное использование современных информационных технологий позволяет существенно повысить мотивацию детей к обучению, предоставляя возможность воссоздавать реальные предметы или явления в цвете, движении и звуке. 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Несомненным достоинством использования электронных образовательных ресурсов, современных информационных технологий является возможность индивидуализации образовательного процесса с учётом предпочтений, индивидуальных образовательных потребностей, уровня знаний, умений и навыков воспитанников.</w:t>
      </w:r>
    </w:p>
    <w:p w:rsidR="008C7FB5" w:rsidRPr="008C7FB5" w:rsidRDefault="000C47E3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Информационную интеграцию ДОУ с родителями и педагогической общественностью.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этого необходимо разработать механизм взаимодействия с родителями, учреждениями образования и культуры, сетевыми педагогическими сообществами в условиях расширения информационно-образовательного пространства. 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Единое информационно-развивающее пространство ДОУ объединяет усилия администрации, педагогов и родителей. Происходит информирование семей </w:t>
      </w:r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 о </w:t>
      </w:r>
      <w:hyperlink r:id="rId11" w:history="1">
        <w:r w:rsidR="008C7FB5" w:rsidRPr="008C7F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деятельности ДОУ</w:t>
        </w:r>
      </w:hyperlink>
      <w:r w:rsidR="008C7FB5" w:rsidRPr="008C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рекламе образовательных услуг, предоставляется информация о современных технологиях развития детей и т.д.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 мероприятий для родителей следует включить: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создание электронной библиотеки для родителей;</w:t>
      </w:r>
    </w:p>
    <w:p w:rsidR="008C7FB5" w:rsidRPr="008C7FB5" w:rsidRDefault="008C7FB5" w:rsidP="008C7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консультирование родителей в подборе компьютерных развивающих и обучающих игр, программных продуктов для детей разных возрастных групп.</w:t>
      </w:r>
    </w:p>
    <w:p w:rsidR="008C7FB5" w:rsidRPr="008C7FB5" w:rsidRDefault="000C47E3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7FB5"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можно сделать следующие выводы: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7FB5" w:rsidRPr="008C7FB5" w:rsidRDefault="008C7FB5" w:rsidP="008C7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информационно-коммуникационных технологий в дошкольном учреждении являются обогащающим и преобразующим фактором развивающей предметной среды. </w:t>
      </w:r>
    </w:p>
    <w:p w:rsidR="008C7FB5" w:rsidRPr="008C7FB5" w:rsidRDefault="008C7FB5" w:rsidP="008C7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 и интерактивное оборудование может быть использован в </w:t>
      </w:r>
      <w:hyperlink r:id="rId12" w:history="1">
        <w:r w:rsidRPr="008C7FB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работе с детьми старшего дошкольного</w:t>
        </w:r>
      </w:hyperlink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 </w:t>
      </w:r>
    </w:p>
    <w:p w:rsidR="008C7FB5" w:rsidRPr="008C7FB5" w:rsidRDefault="008C7FB5" w:rsidP="008C7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рекомендуется применять компьютерные игровые развивающие и обучающие программы, адекватные психическим и психофизиологическим возможностям ребенка. </w:t>
      </w:r>
    </w:p>
    <w:p w:rsidR="008C7FB5" w:rsidRPr="008C7FB5" w:rsidRDefault="008C7FB5" w:rsidP="008C7F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ребенка. </w:t>
      </w:r>
    </w:p>
    <w:p w:rsidR="008C7FB5" w:rsidRPr="008C7FB5" w:rsidRDefault="008C7FB5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электронных образовательных ресурсов: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7FB5" w:rsidRPr="008C7FB5" w:rsidRDefault="008C7FB5" w:rsidP="008C7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Официальный сайт Министерства образования и науки РФ - http://www.mon.gov.ru </w:t>
      </w:r>
    </w:p>
    <w:p w:rsidR="008C7FB5" w:rsidRPr="008C7FB5" w:rsidRDefault="008C7FB5" w:rsidP="008C7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портал «Российское образование» - http://www.edu.ru  </w:t>
      </w:r>
    </w:p>
    <w:p w:rsidR="008C7FB5" w:rsidRPr="008C7FB5" w:rsidRDefault="008C7FB5" w:rsidP="008C7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Единая коллекция цифровых образовательных ресурсов - http://school-collection.edu.ru </w:t>
      </w:r>
    </w:p>
    <w:p w:rsidR="008C7FB5" w:rsidRPr="008C7FB5" w:rsidRDefault="008C7FB5" w:rsidP="008C7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центр информационно-образовательных ресурсов - http://fcior.edu.ru </w:t>
      </w:r>
    </w:p>
    <w:p w:rsidR="008C7FB5" w:rsidRPr="008C7FB5" w:rsidRDefault="008C7FB5" w:rsidP="008C7F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портал «Информационно-коммуникационные технологии в образовании» - http://www.ict.edu.ru </w:t>
      </w:r>
    </w:p>
    <w:p w:rsidR="008C7FB5" w:rsidRPr="008C7FB5" w:rsidRDefault="008C7FB5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 для педагогов: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7FB5" w:rsidRPr="008C7FB5" w:rsidRDefault="008C7FB5" w:rsidP="008C7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 "Дошкольное воспитание" - http://www.dovosp.ru </w:t>
      </w:r>
    </w:p>
    <w:p w:rsidR="008C7FB5" w:rsidRPr="008C7FB5" w:rsidRDefault="008C7FB5" w:rsidP="008C7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"Дошкольное образование" (программы, различные виды планирования, конспекты занятий) - http://www.twirpx.com/files/pedagogics/preshool/ </w:t>
      </w:r>
    </w:p>
    <w:p w:rsidR="008C7FB5" w:rsidRPr="008C7FB5" w:rsidRDefault="008C7FB5" w:rsidP="008C7F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Социальная сеть работников образования - http://nsportal.ru/detskii-sad </w:t>
      </w:r>
    </w:p>
    <w:p w:rsidR="008C7FB5" w:rsidRPr="008C7FB5" w:rsidRDefault="000C47E3" w:rsidP="000C47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C7FB5"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электронные пособия и клипы - http://www.viki.rdf.ru/ </w:t>
      </w:r>
    </w:p>
    <w:p w:rsidR="008C7FB5" w:rsidRPr="000C47E3" w:rsidRDefault="008C7FB5" w:rsidP="000C47E3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"Детсад" (папки-передвижки, методические наработки, наглядный материал, сценарии, </w:t>
      </w:r>
      <w:proofErr w:type="spellStart"/>
      <w:r w:rsidRPr="000C4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0C4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 - http://www.detsad-kitty.ru/ </w:t>
      </w:r>
    </w:p>
    <w:p w:rsidR="008C7FB5" w:rsidRPr="008C7FB5" w:rsidRDefault="008C7FB5" w:rsidP="008C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ЭОР для детей и родителей: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7FB5" w:rsidRPr="008C7FB5" w:rsidRDefault="008C7FB5" w:rsidP="000C47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песни (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- http://chudesenka.ru/ </w:t>
      </w: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развивающий портал  - http://pochemu4ka.ru/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"Лукошко сказок" - сказки для детей (http://www.lukoshko.net/ </w:t>
      </w:r>
      <w:proofErr w:type="gramEnd"/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"Сказочная страна" - коллекция сказок народов мира http://skazki.org.ru/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"Библиотека для детей" - электронная библиотека http://www.deti-book.info/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"В гостях у Василисы" - сказки для детей http://www.deti-lit.ru/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Detskiy-mir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детский портал http://www.detskiy-mir.net/ 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Твиди</w:t>
      </w:r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детский развлекательный портал http://www.tvidi.ru/ch/Main/ 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"Теремок" - сайт для детей http://www.teremoc.ru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Тырнет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Детский интернет" - детский портал http://www.tirnet.ru/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Ребзики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детские раскраски http://www.rebzi.ru/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"Развивающие игры для детей" http://www.baby-gamer.ru/ 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"Бесплатные развивающие онлайн игры для детей 3-4-5 лет" http://345-games.ru/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</w:t>
      </w:r>
      <w:proofErr w:type="gram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развивающие онлайн игры" http://igraem.pro/ 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«Весёлые 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обучалки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развивалки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http://www.kindergenii.ru/playonline.htm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</w:t>
      </w:r>
      <w:proofErr w:type="spellStart"/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IQ</w:t>
      </w:r>
      <w:proofErr w:type="gram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клуб гармоничного развития ребёнка" http://iqsha.ru/ </w:t>
      </w:r>
    </w:p>
    <w:p w:rsidR="008C7FB5" w:rsidRPr="008C7FB5" w:rsidRDefault="008C7FB5" w:rsidP="008C7F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"Mults.spb.ru" - российские мультики http://mults.spb.ru/ </w:t>
      </w:r>
    </w:p>
    <w:p w:rsidR="00195F94" w:rsidRPr="000C47E3" w:rsidRDefault="008C7FB5" w:rsidP="000C47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"Детский радиотеатр. Сказки </w:t>
      </w:r>
      <w:proofErr w:type="spellStart"/>
      <w:proofErr w:type="gramStart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C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старых пластинок он</w:t>
      </w:r>
      <w:r w:rsidR="000C4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лайн" http://skazki-detstva</w:t>
      </w:r>
    </w:p>
    <w:sectPr w:rsidR="00195F94" w:rsidRPr="000C47E3" w:rsidSect="000C47E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A97"/>
    <w:multiLevelType w:val="multilevel"/>
    <w:tmpl w:val="FFB09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154"/>
    <w:multiLevelType w:val="multilevel"/>
    <w:tmpl w:val="D320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B0E37"/>
    <w:multiLevelType w:val="multilevel"/>
    <w:tmpl w:val="14741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60E11"/>
    <w:multiLevelType w:val="multilevel"/>
    <w:tmpl w:val="9432C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50EFB"/>
    <w:multiLevelType w:val="multilevel"/>
    <w:tmpl w:val="E95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A41F9"/>
    <w:multiLevelType w:val="multilevel"/>
    <w:tmpl w:val="42BEE0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05313"/>
    <w:multiLevelType w:val="multilevel"/>
    <w:tmpl w:val="98129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D3DCB"/>
    <w:multiLevelType w:val="multilevel"/>
    <w:tmpl w:val="84F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03428"/>
    <w:multiLevelType w:val="multilevel"/>
    <w:tmpl w:val="4512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3F"/>
    <w:rsid w:val="000C47E3"/>
    <w:rsid w:val="00195F94"/>
    <w:rsid w:val="00561E18"/>
    <w:rsid w:val="006C5DE0"/>
    <w:rsid w:val="00871532"/>
    <w:rsid w:val="008C7FB5"/>
    <w:rsid w:val="00E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FB5"/>
    <w:rPr>
      <w:b/>
      <w:bCs/>
    </w:rPr>
  </w:style>
  <w:style w:type="character" w:styleId="a5">
    <w:name w:val="Hyperlink"/>
    <w:basedOn w:val="a0"/>
    <w:uiPriority w:val="99"/>
    <w:semiHidden/>
    <w:unhideWhenUsed/>
    <w:rsid w:val="008C7FB5"/>
    <w:rPr>
      <w:color w:val="0000FF"/>
      <w:u w:val="single"/>
    </w:rPr>
  </w:style>
  <w:style w:type="character" w:styleId="a6">
    <w:name w:val="Emphasis"/>
    <w:basedOn w:val="a0"/>
    <w:uiPriority w:val="20"/>
    <w:qFormat/>
    <w:rsid w:val="008C7FB5"/>
    <w:rPr>
      <w:i/>
      <w:iCs/>
    </w:rPr>
  </w:style>
  <w:style w:type="paragraph" w:styleId="a7">
    <w:name w:val="List Paragraph"/>
    <w:basedOn w:val="a"/>
    <w:uiPriority w:val="34"/>
    <w:qFormat/>
    <w:rsid w:val="000C47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FB5"/>
    <w:rPr>
      <w:b/>
      <w:bCs/>
    </w:rPr>
  </w:style>
  <w:style w:type="character" w:styleId="a5">
    <w:name w:val="Hyperlink"/>
    <w:basedOn w:val="a0"/>
    <w:uiPriority w:val="99"/>
    <w:semiHidden/>
    <w:unhideWhenUsed/>
    <w:rsid w:val="008C7FB5"/>
    <w:rPr>
      <w:color w:val="0000FF"/>
      <w:u w:val="single"/>
    </w:rPr>
  </w:style>
  <w:style w:type="character" w:styleId="a6">
    <w:name w:val="Emphasis"/>
    <w:basedOn w:val="a0"/>
    <w:uiPriority w:val="20"/>
    <w:qFormat/>
    <w:rsid w:val="008C7FB5"/>
    <w:rPr>
      <w:i/>
      <w:iCs/>
    </w:rPr>
  </w:style>
  <w:style w:type="paragraph" w:styleId="a7">
    <w:name w:val="List Paragraph"/>
    <w:basedOn w:val="a"/>
    <w:uiPriority w:val="34"/>
    <w:qFormat/>
    <w:rsid w:val="000C47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urok-imeyu-pravo-znat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hdocs.ru/formirovanie-ikt-kompetencii-prepodavatelej-inostrannogo-yazik.html" TargetMode="External"/><Relationship Id="rId12" Type="http://schemas.openxmlformats.org/officeDocument/2006/relationships/hyperlink" Target="http://psihdocs.ru/razvivayushie-igri-matematicheskoj-napravlennosti-kak-sred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n-a-dombrovskaya-role-uchebno-metodicheskih-kompleksov-v-profe.html" TargetMode="External"/><Relationship Id="rId11" Type="http://schemas.openxmlformats.org/officeDocument/2006/relationships/hyperlink" Target="http://psihdocs.ru/pedsovet--na-poroge-novogo-uchebnogo-god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ihdocs.ru/administrativnoe-zakonodatelestvo-ego-sistema-i-struktura-po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voprosi-k-ekzamenu-po-zoopsihologii-i-sravnitelenoj-psihologii-v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2019-02-18T07:40:00Z</cp:lastPrinted>
  <dcterms:created xsi:type="dcterms:W3CDTF">2019-02-18T07:41:00Z</dcterms:created>
  <dcterms:modified xsi:type="dcterms:W3CDTF">2019-02-18T07:41:00Z</dcterms:modified>
</cp:coreProperties>
</file>